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3607F" w14:textId="7169BADB" w:rsidR="00F7094C" w:rsidRDefault="001E5A04" w:rsidP="00F7094C">
      <w:pPr>
        <w:jc w:val="center"/>
        <w:rPr>
          <w:rFonts w:ascii="ＭＳ Ｐ明朝" w:eastAsia="ＭＳ Ｐ明朝" w:hAnsi="ＭＳ Ｐ明朝" w:hint="eastAsia"/>
          <w:sz w:val="24"/>
          <w:szCs w:val="24"/>
        </w:rPr>
      </w:pPr>
      <w:r w:rsidRPr="001E5A04">
        <w:rPr>
          <w:rFonts w:ascii="ＭＳ Ｐ明朝" w:eastAsia="ＭＳ Ｐ明朝" w:hAnsi="ＭＳ Ｐ明朝" w:hint="eastAsia"/>
          <w:sz w:val="24"/>
          <w:szCs w:val="24"/>
        </w:rPr>
        <w:t>訪問看護医療DX情報活用加算に</w:t>
      </w:r>
      <w:r w:rsidR="00F7094C">
        <w:rPr>
          <w:rFonts w:ascii="ＭＳ Ｐ明朝" w:eastAsia="ＭＳ Ｐ明朝" w:hAnsi="ＭＳ Ｐ明朝" w:hint="eastAsia"/>
          <w:sz w:val="24"/>
          <w:szCs w:val="24"/>
        </w:rPr>
        <w:t>ついて</w:t>
      </w:r>
    </w:p>
    <w:p w14:paraId="6FCFABB2" w14:textId="77777777" w:rsidR="001E5A04" w:rsidRDefault="001E5A04" w:rsidP="001E5A04">
      <w:pPr>
        <w:jc w:val="center"/>
        <w:rPr>
          <w:rFonts w:ascii="ＭＳ Ｐ明朝" w:eastAsia="ＭＳ Ｐ明朝" w:hAnsi="ＭＳ Ｐ明朝"/>
          <w:sz w:val="24"/>
          <w:szCs w:val="24"/>
        </w:rPr>
      </w:pPr>
    </w:p>
    <w:p w14:paraId="0D184DA4" w14:textId="77777777" w:rsidR="001E5A04" w:rsidRDefault="001E5A04" w:rsidP="001E5A04">
      <w:pPr>
        <w:jc w:val="center"/>
        <w:rPr>
          <w:rFonts w:ascii="ＭＳ Ｐ明朝" w:eastAsia="ＭＳ Ｐ明朝" w:hAnsi="ＭＳ Ｐ明朝"/>
          <w:sz w:val="24"/>
          <w:szCs w:val="24"/>
        </w:rPr>
      </w:pPr>
    </w:p>
    <w:p w14:paraId="2A7BDCFF" w14:textId="7E092BD2" w:rsidR="001E5A04" w:rsidRDefault="001E5A04" w:rsidP="001E5A04">
      <w:pPr>
        <w:jc w:val="left"/>
        <w:rPr>
          <w:rFonts w:ascii="ＭＳ Ｐ明朝" w:eastAsia="ＭＳ Ｐ明朝" w:hAnsi="ＭＳ Ｐ明朝"/>
          <w:szCs w:val="21"/>
        </w:rPr>
      </w:pPr>
      <w:r>
        <w:rPr>
          <w:rFonts w:ascii="ＭＳ Ｐ明朝" w:eastAsia="ＭＳ Ｐ明朝" w:hAnsi="ＭＳ Ｐ明朝" w:hint="eastAsia"/>
          <w:szCs w:val="21"/>
        </w:rPr>
        <w:t>訪問看護ステーション　まぁとと城西（以下、当事業所）は、地方厚生局に届け出た事業所在籍の看護師（准看護師を除く）が、健康保険法第3条第13項の規定による電子資格確認により、利用者の診療情報を取得した上で指定訪問看護の実施に関する計画的な管理を行います。</w:t>
      </w:r>
    </w:p>
    <w:p w14:paraId="62373809" w14:textId="2BA2AB56" w:rsidR="001E5A04" w:rsidRDefault="001E5A04" w:rsidP="001E5A04">
      <w:pPr>
        <w:jc w:val="left"/>
        <w:rPr>
          <w:rFonts w:ascii="ＭＳ Ｐ明朝" w:eastAsia="ＭＳ Ｐ明朝" w:hAnsi="ＭＳ Ｐ明朝"/>
          <w:szCs w:val="21"/>
        </w:rPr>
      </w:pPr>
      <w:r>
        <w:rPr>
          <w:rFonts w:ascii="ＭＳ Ｐ明朝" w:eastAsia="ＭＳ Ｐ明朝" w:hAnsi="ＭＳ Ｐ明朝" w:hint="eastAsia"/>
          <w:szCs w:val="21"/>
        </w:rPr>
        <w:t>これにより、訪問看護DX情報活用加算として定められた額を所定額に加算します。</w:t>
      </w:r>
    </w:p>
    <w:p w14:paraId="337D99AD" w14:textId="77777777" w:rsidR="001E5A04" w:rsidRDefault="001E5A04" w:rsidP="001E5A04">
      <w:pPr>
        <w:jc w:val="left"/>
        <w:rPr>
          <w:rFonts w:ascii="ＭＳ Ｐ明朝" w:eastAsia="ＭＳ Ｐ明朝" w:hAnsi="ＭＳ Ｐ明朝"/>
          <w:szCs w:val="21"/>
        </w:rPr>
      </w:pPr>
    </w:p>
    <w:p w14:paraId="05BDBCF0" w14:textId="58940827" w:rsidR="001E5A04" w:rsidRDefault="001E5A04" w:rsidP="001E5A04">
      <w:pPr>
        <w:jc w:val="left"/>
        <w:rPr>
          <w:rFonts w:ascii="ＭＳ Ｐ明朝" w:eastAsia="ＭＳ Ｐ明朝" w:hAnsi="ＭＳ Ｐ明朝"/>
          <w:szCs w:val="21"/>
        </w:rPr>
      </w:pPr>
      <w:r>
        <w:rPr>
          <w:rFonts w:ascii="ＭＳ Ｐ明朝" w:eastAsia="ＭＳ Ｐ明朝" w:hAnsi="ＭＳ Ｐ明朝" w:hint="eastAsia"/>
          <w:szCs w:val="21"/>
        </w:rPr>
        <w:t>【目的】</w:t>
      </w:r>
    </w:p>
    <w:p w14:paraId="08B32A61" w14:textId="66FD37DD" w:rsidR="001E5A04" w:rsidRDefault="001E5A04" w:rsidP="001E5A04">
      <w:pPr>
        <w:jc w:val="left"/>
        <w:rPr>
          <w:rFonts w:ascii="ＭＳ Ｐ明朝" w:eastAsia="ＭＳ Ｐ明朝" w:hAnsi="ＭＳ Ｐ明朝"/>
          <w:szCs w:val="21"/>
        </w:rPr>
      </w:pPr>
      <w:r>
        <w:rPr>
          <w:rFonts w:ascii="ＭＳ Ｐ明朝" w:eastAsia="ＭＳ Ｐ明朝" w:hAnsi="ＭＳ Ｐ明朝" w:hint="eastAsia"/>
          <w:szCs w:val="21"/>
        </w:rPr>
        <w:t>オンライン資格確認をはじめとする医療DX推進を通して、関係医療機関との情報連携を推進し、質の高い看護を提供するため。</w:t>
      </w:r>
    </w:p>
    <w:p w14:paraId="28867BB1" w14:textId="77777777" w:rsidR="001E5A04" w:rsidRDefault="001E5A04" w:rsidP="001E5A04">
      <w:pPr>
        <w:jc w:val="left"/>
        <w:rPr>
          <w:rFonts w:ascii="ＭＳ Ｐ明朝" w:eastAsia="ＭＳ Ｐ明朝" w:hAnsi="ＭＳ Ｐ明朝"/>
          <w:szCs w:val="21"/>
        </w:rPr>
      </w:pPr>
    </w:p>
    <w:p w14:paraId="2BC15AE5" w14:textId="78E49A97" w:rsidR="001E5A04" w:rsidRDefault="001E5A04" w:rsidP="001E5A04">
      <w:pPr>
        <w:jc w:val="left"/>
        <w:rPr>
          <w:rFonts w:ascii="ＭＳ Ｐ明朝" w:eastAsia="ＭＳ Ｐ明朝" w:hAnsi="ＭＳ Ｐ明朝"/>
          <w:szCs w:val="21"/>
        </w:rPr>
      </w:pPr>
      <w:r>
        <w:rPr>
          <w:rFonts w:ascii="ＭＳ Ｐ明朝" w:eastAsia="ＭＳ Ｐ明朝" w:hAnsi="ＭＳ Ｐ明朝" w:hint="eastAsia"/>
          <w:szCs w:val="21"/>
        </w:rPr>
        <w:t>【施設基準】</w:t>
      </w:r>
    </w:p>
    <w:p w14:paraId="595489EA" w14:textId="55805FAF" w:rsidR="001E5A04" w:rsidRDefault="001E5A04" w:rsidP="001E5A04">
      <w:pPr>
        <w:ind w:left="420" w:hangingChars="200" w:hanging="420"/>
        <w:jc w:val="left"/>
        <w:rPr>
          <w:rFonts w:ascii="ＭＳ Ｐ明朝" w:eastAsia="ＭＳ Ｐ明朝" w:hAnsi="ＭＳ Ｐ明朝"/>
          <w:szCs w:val="21"/>
        </w:rPr>
      </w:pPr>
      <w:r>
        <w:rPr>
          <w:rFonts w:ascii="ＭＳ Ｐ明朝" w:eastAsia="ＭＳ Ｐ明朝" w:hAnsi="ＭＳ Ｐ明朝" w:hint="eastAsia"/>
          <w:szCs w:val="21"/>
        </w:rPr>
        <w:t>（１）訪問看護療養費及び公費負担医療に関する費用の請求に関する命令（平成４年厚生省令５号）第１条に規定する電子情報処理組織の使用による申請を行っていること。</w:t>
      </w:r>
    </w:p>
    <w:p w14:paraId="0D6779AF" w14:textId="14C833AB" w:rsidR="001E5A04" w:rsidRDefault="001E5A04" w:rsidP="001E5A04">
      <w:pPr>
        <w:jc w:val="left"/>
        <w:rPr>
          <w:rFonts w:ascii="ＭＳ Ｐ明朝" w:eastAsia="ＭＳ Ｐ明朝" w:hAnsi="ＭＳ Ｐ明朝"/>
          <w:szCs w:val="21"/>
        </w:rPr>
      </w:pPr>
      <w:r>
        <w:rPr>
          <w:rFonts w:ascii="ＭＳ Ｐ明朝" w:eastAsia="ＭＳ Ｐ明朝" w:hAnsi="ＭＳ Ｐ明朝" w:hint="eastAsia"/>
          <w:szCs w:val="21"/>
        </w:rPr>
        <w:t>（２）健康保険法第３条第１３項の規定する電子資格確認を行う体制を有していること。</w:t>
      </w:r>
    </w:p>
    <w:p w14:paraId="5632DA7E" w14:textId="48281888" w:rsidR="001E5A04" w:rsidRDefault="001E5A04" w:rsidP="001E5A04">
      <w:pPr>
        <w:ind w:left="420" w:hangingChars="200" w:hanging="420"/>
        <w:jc w:val="left"/>
        <w:rPr>
          <w:rFonts w:ascii="ＭＳ Ｐ明朝" w:eastAsia="ＭＳ Ｐ明朝" w:hAnsi="ＭＳ Ｐ明朝"/>
          <w:szCs w:val="21"/>
        </w:rPr>
      </w:pPr>
      <w:r>
        <w:rPr>
          <w:rFonts w:ascii="ＭＳ Ｐ明朝" w:eastAsia="ＭＳ Ｐ明朝" w:hAnsi="ＭＳ Ｐ明朝" w:hint="eastAsia"/>
          <w:szCs w:val="21"/>
        </w:rPr>
        <w:t>（３）居宅同意取得型のオンライン資格確認等システムの活用により、看護師が利用者の診療情報等を取得及び活用できる体制を有していること。</w:t>
      </w:r>
    </w:p>
    <w:p w14:paraId="0C5D1DBD" w14:textId="6A147BE3" w:rsidR="001E5A04" w:rsidRDefault="001E5A04" w:rsidP="001E5A04">
      <w:pPr>
        <w:ind w:left="420" w:hangingChars="200" w:hanging="420"/>
        <w:jc w:val="left"/>
        <w:rPr>
          <w:rFonts w:ascii="ＭＳ Ｐ明朝" w:eastAsia="ＭＳ Ｐ明朝" w:hAnsi="ＭＳ Ｐ明朝"/>
          <w:szCs w:val="21"/>
        </w:rPr>
      </w:pPr>
      <w:r>
        <w:rPr>
          <w:rFonts w:ascii="ＭＳ Ｐ明朝" w:eastAsia="ＭＳ Ｐ明朝" w:hAnsi="ＭＳ Ｐ明朝" w:hint="eastAsia"/>
          <w:szCs w:val="21"/>
        </w:rPr>
        <w:t>（４）</w:t>
      </w:r>
      <w:r w:rsidR="00F24AA6">
        <w:rPr>
          <w:rFonts w:ascii="ＭＳ Ｐ明朝" w:eastAsia="ＭＳ Ｐ明朝" w:hAnsi="ＭＳ Ｐ明朝" w:hint="eastAsia"/>
          <w:szCs w:val="21"/>
        </w:rPr>
        <w:t>医療DX推進の体制に関する事項及び質の高い看護を実施するための十分な情報を取得し、及び活用して訪問看護を行う事について、</w:t>
      </w:r>
      <w:r w:rsidR="00F7094C">
        <w:rPr>
          <w:rFonts w:ascii="ＭＳ Ｐ明朝" w:eastAsia="ＭＳ Ｐ明朝" w:hAnsi="ＭＳ Ｐ明朝" w:hint="eastAsia"/>
          <w:szCs w:val="21"/>
        </w:rPr>
        <w:t>ウェブサイトに掲載</w:t>
      </w:r>
      <w:r w:rsidR="00F24AA6">
        <w:rPr>
          <w:rFonts w:ascii="ＭＳ Ｐ明朝" w:eastAsia="ＭＳ Ｐ明朝" w:hAnsi="ＭＳ Ｐ明朝" w:hint="eastAsia"/>
          <w:szCs w:val="21"/>
        </w:rPr>
        <w:t>していること。</w:t>
      </w:r>
    </w:p>
    <w:p w14:paraId="5C3065CB" w14:textId="6D1D4507" w:rsidR="00F24AA6" w:rsidRDefault="00F24AA6" w:rsidP="00F24AA6">
      <w:pPr>
        <w:ind w:left="630" w:hangingChars="300" w:hanging="630"/>
        <w:jc w:val="left"/>
        <w:rPr>
          <w:rFonts w:ascii="ＭＳ Ｐ明朝" w:eastAsia="ＭＳ Ｐ明朝" w:hAnsi="ＭＳ Ｐ明朝"/>
          <w:szCs w:val="21"/>
        </w:rPr>
      </w:pPr>
      <w:r>
        <w:rPr>
          <w:rFonts w:ascii="ＭＳ Ｐ明朝" w:eastAsia="ＭＳ Ｐ明朝" w:hAnsi="ＭＳ Ｐ明朝" w:hint="eastAsia"/>
          <w:szCs w:val="21"/>
        </w:rPr>
        <w:t xml:space="preserve">　　　１）看護師等が居宅同意取得型のオンライン資格確認システムにより取得した診療情報等を活用して訪問看護を実施</w:t>
      </w:r>
      <w:r w:rsidR="00DB56CF">
        <w:rPr>
          <w:rFonts w:ascii="ＭＳ Ｐ明朝" w:eastAsia="ＭＳ Ｐ明朝" w:hAnsi="ＭＳ Ｐ明朝" w:hint="eastAsia"/>
          <w:szCs w:val="21"/>
        </w:rPr>
        <w:t>します。</w:t>
      </w:r>
    </w:p>
    <w:p w14:paraId="39C929BA" w14:textId="607F3C34" w:rsidR="00F24AA6" w:rsidRDefault="00F24AA6" w:rsidP="00F24AA6">
      <w:pPr>
        <w:ind w:left="630" w:hangingChars="300" w:hanging="630"/>
        <w:jc w:val="left"/>
        <w:rPr>
          <w:rFonts w:ascii="ＭＳ Ｐ明朝" w:eastAsia="ＭＳ Ｐ明朝" w:hAnsi="ＭＳ Ｐ明朝"/>
          <w:szCs w:val="21"/>
        </w:rPr>
      </w:pPr>
      <w:r>
        <w:rPr>
          <w:rFonts w:ascii="ＭＳ Ｐ明朝" w:eastAsia="ＭＳ Ｐ明朝" w:hAnsi="ＭＳ Ｐ明朝" w:hint="eastAsia"/>
          <w:szCs w:val="21"/>
        </w:rPr>
        <w:t xml:space="preserve">　　　２）マイナ保険証の利用を促進する等、医療DXを通じて質の高い医療を提供できるよう取り組</w:t>
      </w:r>
      <w:r w:rsidR="00DB56CF">
        <w:rPr>
          <w:rFonts w:ascii="ＭＳ Ｐ明朝" w:eastAsia="ＭＳ Ｐ明朝" w:hAnsi="ＭＳ Ｐ明朝" w:hint="eastAsia"/>
          <w:szCs w:val="21"/>
        </w:rPr>
        <w:t>みます。</w:t>
      </w:r>
    </w:p>
    <w:p w14:paraId="07B1913D" w14:textId="77777777" w:rsidR="00F24AA6" w:rsidRDefault="00F24AA6" w:rsidP="00F24AA6">
      <w:pPr>
        <w:ind w:left="630" w:hangingChars="300" w:hanging="630"/>
        <w:jc w:val="left"/>
        <w:rPr>
          <w:rFonts w:ascii="ＭＳ Ｐ明朝" w:eastAsia="ＭＳ Ｐ明朝" w:hAnsi="ＭＳ Ｐ明朝"/>
          <w:szCs w:val="21"/>
        </w:rPr>
      </w:pPr>
    </w:p>
    <w:p w14:paraId="03114066" w14:textId="11EECE0C" w:rsidR="00F24AA6" w:rsidRDefault="00F24AA6" w:rsidP="00F24AA6">
      <w:pPr>
        <w:ind w:left="630" w:hangingChars="300" w:hanging="630"/>
        <w:jc w:val="left"/>
        <w:rPr>
          <w:rFonts w:ascii="ＭＳ Ｐ明朝" w:eastAsia="ＭＳ Ｐ明朝" w:hAnsi="ＭＳ Ｐ明朝"/>
          <w:szCs w:val="21"/>
        </w:rPr>
      </w:pPr>
      <w:r>
        <w:rPr>
          <w:rFonts w:ascii="ＭＳ Ｐ明朝" w:eastAsia="ＭＳ Ｐ明朝" w:hAnsi="ＭＳ Ｐ明朝" w:hint="eastAsia"/>
          <w:szCs w:val="21"/>
        </w:rPr>
        <w:t>【個人情報の取り扱いについて】</w:t>
      </w:r>
    </w:p>
    <w:p w14:paraId="012864CF" w14:textId="77777777" w:rsidR="00F24AA6" w:rsidRDefault="00F24AA6" w:rsidP="00F24AA6">
      <w:pPr>
        <w:ind w:left="630" w:hangingChars="300" w:hanging="630"/>
        <w:jc w:val="left"/>
        <w:rPr>
          <w:rFonts w:ascii="ＭＳ Ｐ明朝" w:eastAsia="ＭＳ Ｐ明朝" w:hAnsi="ＭＳ Ｐ明朝"/>
          <w:szCs w:val="21"/>
        </w:rPr>
      </w:pPr>
      <w:r>
        <w:rPr>
          <w:rFonts w:ascii="ＭＳ Ｐ明朝" w:eastAsia="ＭＳ Ｐ明朝" w:hAnsi="ＭＳ Ｐ明朝" w:hint="eastAsia"/>
          <w:szCs w:val="21"/>
        </w:rPr>
        <w:t>厚生労働省「医療・介護関係事業所における個人情報の適切な取り扱いのためのガイダンス」「医</w:t>
      </w:r>
    </w:p>
    <w:p w14:paraId="4D50811E" w14:textId="77777777" w:rsidR="00F24AA6" w:rsidRDefault="00F24AA6" w:rsidP="00F24AA6">
      <w:pPr>
        <w:ind w:left="630" w:hangingChars="300" w:hanging="630"/>
        <w:jc w:val="left"/>
        <w:rPr>
          <w:rFonts w:ascii="ＭＳ Ｐ明朝" w:eastAsia="ＭＳ Ｐ明朝" w:hAnsi="ＭＳ Ｐ明朝"/>
          <w:szCs w:val="21"/>
        </w:rPr>
      </w:pPr>
      <w:r>
        <w:rPr>
          <w:rFonts w:ascii="ＭＳ Ｐ明朝" w:eastAsia="ＭＳ Ｐ明朝" w:hAnsi="ＭＳ Ｐ明朝" w:hint="eastAsia"/>
          <w:szCs w:val="21"/>
        </w:rPr>
        <w:t>療情報システムの安全管理に関するガイドライン」等の関係法令を遵守し、個人情報保護方針に</w:t>
      </w:r>
    </w:p>
    <w:p w14:paraId="2D05CBB7" w14:textId="05B008DC" w:rsidR="00F24AA6" w:rsidRDefault="00F24AA6" w:rsidP="00F24AA6">
      <w:pPr>
        <w:ind w:left="630" w:hangingChars="300" w:hanging="630"/>
        <w:jc w:val="left"/>
        <w:rPr>
          <w:rFonts w:ascii="ＭＳ Ｐ明朝" w:eastAsia="ＭＳ Ｐ明朝" w:hAnsi="ＭＳ Ｐ明朝"/>
          <w:szCs w:val="21"/>
        </w:rPr>
      </w:pPr>
      <w:r>
        <w:rPr>
          <w:rFonts w:ascii="ＭＳ Ｐ明朝" w:eastAsia="ＭＳ Ｐ明朝" w:hAnsi="ＭＳ Ｐ明朝" w:hint="eastAsia"/>
          <w:szCs w:val="21"/>
        </w:rPr>
        <w:t>基づいた適正な管理を行い、利用者への看護サービス提供以外の目的には使用しません。</w:t>
      </w:r>
    </w:p>
    <w:p w14:paraId="64A0B6D1" w14:textId="77777777" w:rsidR="00F24AA6" w:rsidRDefault="00F24AA6" w:rsidP="00F24AA6">
      <w:pPr>
        <w:ind w:left="630" w:hangingChars="300" w:hanging="630"/>
        <w:jc w:val="left"/>
        <w:rPr>
          <w:rFonts w:ascii="ＭＳ Ｐ明朝" w:eastAsia="ＭＳ Ｐ明朝" w:hAnsi="ＭＳ Ｐ明朝"/>
          <w:szCs w:val="21"/>
        </w:rPr>
      </w:pPr>
    </w:p>
    <w:p w14:paraId="7D60BC23" w14:textId="643EBA3B" w:rsidR="00F24AA6" w:rsidRDefault="00F24AA6" w:rsidP="00F24AA6">
      <w:pPr>
        <w:ind w:left="630" w:hangingChars="300" w:hanging="630"/>
        <w:jc w:val="left"/>
        <w:rPr>
          <w:rFonts w:ascii="ＭＳ Ｐ明朝" w:eastAsia="ＭＳ Ｐ明朝" w:hAnsi="ＭＳ Ｐ明朝"/>
          <w:szCs w:val="21"/>
        </w:rPr>
      </w:pPr>
    </w:p>
    <w:p w14:paraId="7796A628" w14:textId="77777777" w:rsidR="00F24AA6" w:rsidRDefault="00F24AA6" w:rsidP="00F24AA6">
      <w:pPr>
        <w:ind w:left="630" w:hangingChars="300" w:hanging="630"/>
        <w:jc w:val="left"/>
        <w:rPr>
          <w:rFonts w:ascii="ＭＳ Ｐ明朝" w:eastAsia="ＭＳ Ｐ明朝" w:hAnsi="ＭＳ Ｐ明朝"/>
          <w:szCs w:val="21"/>
        </w:rPr>
      </w:pPr>
    </w:p>
    <w:p w14:paraId="37779E0D" w14:textId="7A95A41C" w:rsidR="00F24AA6" w:rsidRPr="001E5A04" w:rsidRDefault="00F24AA6" w:rsidP="00F24AA6">
      <w:pPr>
        <w:ind w:left="630" w:hangingChars="300" w:hanging="630"/>
        <w:jc w:val="right"/>
        <w:rPr>
          <w:rFonts w:ascii="ＭＳ Ｐ明朝" w:eastAsia="ＭＳ Ｐ明朝" w:hAnsi="ＭＳ Ｐ明朝"/>
          <w:szCs w:val="21"/>
        </w:rPr>
      </w:pPr>
      <w:r>
        <w:rPr>
          <w:rFonts w:ascii="ＭＳ Ｐ明朝" w:eastAsia="ＭＳ Ｐ明朝" w:hAnsi="ＭＳ Ｐ明朝" w:hint="eastAsia"/>
          <w:szCs w:val="21"/>
        </w:rPr>
        <w:t>２０２４年１０月１日</w:t>
      </w:r>
    </w:p>
    <w:sectPr w:rsidR="00F24AA6" w:rsidRPr="001E5A0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A04"/>
    <w:rsid w:val="001E5A04"/>
    <w:rsid w:val="00251239"/>
    <w:rsid w:val="00553C1D"/>
    <w:rsid w:val="00933DC5"/>
    <w:rsid w:val="00DB56CF"/>
    <w:rsid w:val="00F24AA6"/>
    <w:rsid w:val="00F709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B36EEA0"/>
  <w15:chartTrackingRefBased/>
  <w15:docId w15:val="{D23B0CBB-DB92-4B5F-A3F5-13A2CF229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119</Words>
  <Characters>680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matoto5</cp:lastModifiedBy>
  <cp:revision>2</cp:revision>
  <cp:lastPrinted>2025-03-21T00:57:00Z</cp:lastPrinted>
  <dcterms:created xsi:type="dcterms:W3CDTF">2024-10-10T15:04:00Z</dcterms:created>
  <dcterms:modified xsi:type="dcterms:W3CDTF">2025-03-21T00:57:00Z</dcterms:modified>
</cp:coreProperties>
</file>